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122273" w:rsidRPr="007369CE" w:rsidRDefault="00122273" w:rsidP="00EF5BF6">
      <w:pPr>
        <w:jc w:val="both"/>
        <w:rPr>
          <w:b/>
        </w:rPr>
      </w:pPr>
    </w:p>
    <w:p w:rsidR="0018579C" w:rsidRPr="0018579C" w:rsidRDefault="0018579C" w:rsidP="00EF5BF6">
      <w:pPr>
        <w:jc w:val="both"/>
        <w:rPr>
          <w:rFonts w:ascii="Calibri" w:hAnsi="Calibri" w:cs="Calibri"/>
          <w:b/>
        </w:rPr>
      </w:pPr>
      <w:r w:rsidRPr="0018579C">
        <w:rPr>
          <w:rFonts w:ascii="Calibri" w:hAnsi="Calibri" w:cs="Calibri"/>
          <w:b/>
        </w:rPr>
        <w:t>Processo n. 331466/2013.</w:t>
      </w:r>
    </w:p>
    <w:p w:rsidR="0018579C" w:rsidRPr="0018579C" w:rsidRDefault="0018579C" w:rsidP="00EF5BF6">
      <w:pPr>
        <w:jc w:val="both"/>
        <w:rPr>
          <w:rFonts w:ascii="Calibri" w:hAnsi="Calibri" w:cs="Calibri"/>
          <w:b/>
        </w:rPr>
      </w:pPr>
      <w:r w:rsidRPr="0018579C">
        <w:rPr>
          <w:rFonts w:ascii="Calibri" w:hAnsi="Calibri" w:cs="Calibri"/>
          <w:b/>
        </w:rPr>
        <w:t xml:space="preserve">Recorrente - </w:t>
      </w:r>
      <w:proofErr w:type="spellStart"/>
      <w:r w:rsidRPr="0018579C">
        <w:rPr>
          <w:rFonts w:ascii="Calibri" w:hAnsi="Calibri" w:cs="Calibri"/>
          <w:b/>
        </w:rPr>
        <w:t>Pegoraro</w:t>
      </w:r>
      <w:proofErr w:type="spellEnd"/>
      <w:r w:rsidRPr="0018579C">
        <w:rPr>
          <w:rFonts w:ascii="Calibri" w:hAnsi="Calibri" w:cs="Calibri"/>
          <w:b/>
        </w:rPr>
        <w:t xml:space="preserve"> Comércio de Derivados de Petróleo Ltda.</w:t>
      </w:r>
    </w:p>
    <w:p w:rsidR="0018579C" w:rsidRPr="0018579C" w:rsidRDefault="0018579C" w:rsidP="00EF5BF6">
      <w:pPr>
        <w:jc w:val="both"/>
        <w:rPr>
          <w:rFonts w:ascii="Calibri" w:hAnsi="Calibri" w:cs="Calibri"/>
        </w:rPr>
      </w:pPr>
      <w:r w:rsidRPr="0018579C">
        <w:rPr>
          <w:rFonts w:ascii="Calibri" w:hAnsi="Calibri" w:cs="Calibri"/>
        </w:rPr>
        <w:t>Auto de Infração n. 139199, de 08/05/2013.</w:t>
      </w:r>
    </w:p>
    <w:p w:rsidR="0018579C" w:rsidRPr="0018579C" w:rsidRDefault="0018579C" w:rsidP="00EF5BF6">
      <w:pPr>
        <w:jc w:val="both"/>
        <w:rPr>
          <w:rFonts w:ascii="Calibri" w:hAnsi="Calibri" w:cs="Calibri"/>
        </w:rPr>
      </w:pPr>
      <w:r w:rsidRPr="0018579C">
        <w:rPr>
          <w:rFonts w:ascii="Calibri" w:hAnsi="Calibri" w:cs="Calibri"/>
        </w:rPr>
        <w:t xml:space="preserve">Relator – </w:t>
      </w:r>
      <w:proofErr w:type="spellStart"/>
      <w:r w:rsidRPr="0018579C">
        <w:rPr>
          <w:rFonts w:ascii="Calibri" w:hAnsi="Calibri" w:cs="Calibri"/>
        </w:rPr>
        <w:t>Ramilson</w:t>
      </w:r>
      <w:proofErr w:type="spellEnd"/>
      <w:r w:rsidRPr="0018579C">
        <w:rPr>
          <w:rFonts w:ascii="Calibri" w:hAnsi="Calibri" w:cs="Calibri"/>
        </w:rPr>
        <w:t xml:space="preserve"> Luiz Camargo Santiago – SEMA. </w:t>
      </w:r>
    </w:p>
    <w:p w:rsidR="0018579C" w:rsidRPr="0018579C" w:rsidRDefault="0018579C" w:rsidP="00EF5BF6">
      <w:pPr>
        <w:jc w:val="both"/>
        <w:rPr>
          <w:rFonts w:ascii="Calibri" w:hAnsi="Calibri" w:cs="Calibri"/>
        </w:rPr>
      </w:pPr>
      <w:r w:rsidRPr="0018579C">
        <w:rPr>
          <w:rFonts w:ascii="Calibri" w:hAnsi="Calibri" w:cs="Calibri"/>
        </w:rPr>
        <w:t xml:space="preserve">Revisor – Edvaldo </w:t>
      </w:r>
      <w:proofErr w:type="spellStart"/>
      <w:r w:rsidRPr="0018579C">
        <w:rPr>
          <w:rFonts w:ascii="Calibri" w:hAnsi="Calibri" w:cs="Calibri"/>
        </w:rPr>
        <w:t>Belisário</w:t>
      </w:r>
      <w:proofErr w:type="spellEnd"/>
      <w:r w:rsidRPr="0018579C">
        <w:rPr>
          <w:rFonts w:ascii="Calibri" w:hAnsi="Calibri" w:cs="Calibri"/>
        </w:rPr>
        <w:t xml:space="preserve"> dos Santos – FAMATO. </w:t>
      </w:r>
    </w:p>
    <w:p w:rsidR="0018579C" w:rsidRPr="0018579C" w:rsidRDefault="0018579C" w:rsidP="00EF5BF6">
      <w:pPr>
        <w:jc w:val="both"/>
        <w:rPr>
          <w:rFonts w:ascii="Calibri" w:hAnsi="Calibri" w:cs="Calibri"/>
        </w:rPr>
      </w:pPr>
      <w:r w:rsidRPr="0018579C">
        <w:rPr>
          <w:rFonts w:ascii="Calibri" w:hAnsi="Calibri" w:cs="Calibri"/>
        </w:rPr>
        <w:t xml:space="preserve">Advogados – Saulo Rondon </w:t>
      </w:r>
      <w:proofErr w:type="spellStart"/>
      <w:r w:rsidRPr="0018579C">
        <w:rPr>
          <w:rFonts w:ascii="Calibri" w:hAnsi="Calibri" w:cs="Calibri"/>
        </w:rPr>
        <w:t>Gahyva</w:t>
      </w:r>
      <w:proofErr w:type="spellEnd"/>
      <w:r w:rsidRPr="0018579C">
        <w:rPr>
          <w:rFonts w:ascii="Calibri" w:hAnsi="Calibri" w:cs="Calibri"/>
        </w:rPr>
        <w:t xml:space="preserve"> – OAB/MT 13.216</w:t>
      </w:r>
    </w:p>
    <w:p w:rsidR="0018579C" w:rsidRPr="0018579C" w:rsidRDefault="0018579C" w:rsidP="00EF5BF6">
      <w:pPr>
        <w:jc w:val="both"/>
        <w:rPr>
          <w:rFonts w:ascii="Calibri" w:hAnsi="Calibri" w:cs="Calibri"/>
        </w:rPr>
      </w:pPr>
      <w:r w:rsidRPr="0018579C">
        <w:rPr>
          <w:rFonts w:ascii="Calibri" w:hAnsi="Calibri" w:cs="Calibri"/>
        </w:rPr>
        <w:t xml:space="preserve">                        Rafaela </w:t>
      </w:r>
      <w:proofErr w:type="spellStart"/>
      <w:r w:rsidRPr="0018579C">
        <w:rPr>
          <w:rFonts w:ascii="Calibri" w:hAnsi="Calibri" w:cs="Calibri"/>
        </w:rPr>
        <w:t>Guerrize</w:t>
      </w:r>
      <w:proofErr w:type="spellEnd"/>
      <w:r w:rsidRPr="0018579C">
        <w:rPr>
          <w:rFonts w:ascii="Calibri" w:hAnsi="Calibri" w:cs="Calibri"/>
        </w:rPr>
        <w:t xml:space="preserve"> Conte – OAB/MT 17.024. </w:t>
      </w:r>
    </w:p>
    <w:p w:rsidR="00FF079E" w:rsidRPr="0018579C" w:rsidRDefault="001D72BE" w:rsidP="00EF5BF6">
      <w:pPr>
        <w:jc w:val="both"/>
        <w:rPr>
          <w:rFonts w:ascii="Calibri" w:hAnsi="Calibri" w:cs="Calibri"/>
        </w:rPr>
      </w:pPr>
      <w:r w:rsidRPr="0018579C">
        <w:rPr>
          <w:rFonts w:ascii="Calibri" w:hAnsi="Calibri" w:cs="Calibri"/>
        </w:rPr>
        <w:t>1</w:t>
      </w:r>
      <w:r w:rsidR="008225F7" w:rsidRPr="0018579C">
        <w:rPr>
          <w:rFonts w:ascii="Calibri" w:hAnsi="Calibri" w:cs="Calibri"/>
        </w:rPr>
        <w:t>ª Junta de Julgamento de Recursos</w:t>
      </w:r>
    </w:p>
    <w:p w:rsidR="000D45F0" w:rsidRDefault="00680E81" w:rsidP="000D45F0">
      <w:pPr>
        <w:jc w:val="center"/>
        <w:rPr>
          <w:rFonts w:ascii="Calibri" w:hAnsi="Calibri" w:cs="Calibri"/>
          <w:b/>
        </w:rPr>
      </w:pPr>
      <w:r w:rsidRPr="007A360D">
        <w:rPr>
          <w:rFonts w:ascii="Calibri" w:hAnsi="Calibri" w:cs="Calibri"/>
          <w:b/>
        </w:rPr>
        <w:t xml:space="preserve">Acórdão – </w:t>
      </w:r>
      <w:r w:rsidR="008D141A">
        <w:rPr>
          <w:rFonts w:ascii="Calibri" w:hAnsi="Calibri" w:cs="Calibri"/>
          <w:b/>
        </w:rPr>
        <w:t>056</w:t>
      </w:r>
      <w:r w:rsidR="00C305AA" w:rsidRPr="007A360D">
        <w:rPr>
          <w:rFonts w:ascii="Calibri" w:hAnsi="Calibri" w:cs="Calibri"/>
          <w:b/>
        </w:rPr>
        <w:t>/2021</w:t>
      </w:r>
    </w:p>
    <w:p w:rsidR="000D45F0" w:rsidRDefault="000D45F0" w:rsidP="000D45F0">
      <w:pPr>
        <w:jc w:val="both"/>
        <w:rPr>
          <w:rFonts w:ascii="Calibri" w:hAnsi="Calibri" w:cs="Calibri"/>
          <w:sz w:val="28"/>
          <w:szCs w:val="28"/>
        </w:rPr>
      </w:pPr>
    </w:p>
    <w:p w:rsidR="00914A47" w:rsidRPr="00914A47" w:rsidRDefault="00914A47" w:rsidP="00CD68E4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Auto de Infração n. 139199, de 08/05/2013. Por funcionar empreendimento potencialmente poluidor sem licença do órgão ambiental competente. Decisão Administrativa n. 606/SUNOR/SEMA/2017, pela homologação do Auto de Infração n. 139199, arbitrando multa de R$ 70.000,00 (setenta mil reais), com fulcro nos artigos 66 e 80 do Decreto Federal 6.514/08. Requer o recorrente diante da ausência de fundamentação da decisão, seja anulada no tópico em que mantém a condenação referente ao artigo 80 do Decreto Federal 6.514/08. Em razão da mora da administração, seja reconhecida a ausência de responsabilidade do agente pelas infrações ambientais previstas no artigo 60 da Lei n.9.605/98 c/</w:t>
      </w:r>
      <w:proofErr w:type="gramStart"/>
      <w:r w:rsidRPr="00914A47">
        <w:rPr>
          <w:rFonts w:ascii="Calibri" w:hAnsi="Calibri" w:cs="Calibri"/>
          <w:sz w:val="22"/>
          <w:szCs w:val="22"/>
        </w:rPr>
        <w:t>c</w:t>
      </w:r>
      <w:proofErr w:type="gramEnd"/>
      <w:r w:rsidRPr="00914A47">
        <w:rPr>
          <w:rFonts w:ascii="Calibri" w:hAnsi="Calibri" w:cs="Calibri"/>
          <w:sz w:val="22"/>
          <w:szCs w:val="22"/>
        </w:rPr>
        <w:t xml:space="preserve"> artigo 66 do Decreto Federal 6.514/08, e a consequente insubsistência do auto de infração no atinente a esta penalidade. Por fim, com escólio no art. 15-B do Decreto Federal 6.514/08, requer a cessação da medida de embargo imposta. Recurso provido.</w:t>
      </w:r>
    </w:p>
    <w:p w:rsidR="00914A47" w:rsidRPr="00914A47" w:rsidRDefault="00914A47" w:rsidP="00CD68E4">
      <w:pPr>
        <w:jc w:val="both"/>
        <w:rPr>
          <w:rFonts w:ascii="Calibri" w:hAnsi="Calibri" w:cs="Calibri"/>
          <w:sz w:val="22"/>
          <w:szCs w:val="22"/>
        </w:rPr>
      </w:pPr>
    </w:p>
    <w:p w:rsidR="00914A47" w:rsidRPr="00914A47" w:rsidRDefault="00CB770A" w:rsidP="00914A47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Vistos, relatados e discu</w:t>
      </w:r>
      <w:r w:rsidR="00BC74CB" w:rsidRPr="00914A47">
        <w:rPr>
          <w:rFonts w:ascii="Calibri" w:hAnsi="Calibri" w:cs="Calibri"/>
          <w:sz w:val="22"/>
          <w:szCs w:val="22"/>
        </w:rPr>
        <w:t xml:space="preserve">tidos, decidiram os membros da </w:t>
      </w:r>
      <w:r w:rsidR="001D72BE" w:rsidRPr="00914A47">
        <w:rPr>
          <w:rFonts w:ascii="Calibri" w:hAnsi="Calibri" w:cs="Calibri"/>
          <w:sz w:val="22"/>
          <w:szCs w:val="22"/>
        </w:rPr>
        <w:t>1</w:t>
      </w:r>
      <w:r w:rsidRPr="00914A47">
        <w:rPr>
          <w:rFonts w:ascii="Calibri" w:hAnsi="Calibri" w:cs="Calibri"/>
          <w:sz w:val="22"/>
          <w:szCs w:val="22"/>
        </w:rPr>
        <w:t xml:space="preserve">ª </w:t>
      </w:r>
      <w:r w:rsidR="006F6EE3" w:rsidRPr="00914A47">
        <w:rPr>
          <w:rFonts w:ascii="Calibri" w:hAnsi="Calibri" w:cs="Calibri"/>
          <w:sz w:val="22"/>
          <w:szCs w:val="22"/>
        </w:rPr>
        <w:t>Junta de Julgamento de Recurso</w:t>
      </w:r>
      <w:r w:rsidR="000D6BBB" w:rsidRPr="00914A47">
        <w:rPr>
          <w:rFonts w:ascii="Calibri" w:hAnsi="Calibri" w:cs="Calibri"/>
          <w:sz w:val="22"/>
          <w:szCs w:val="22"/>
        </w:rPr>
        <w:t>s</w:t>
      </w:r>
      <w:r w:rsidR="009B394F" w:rsidRPr="00914A47">
        <w:rPr>
          <w:rFonts w:ascii="Calibri" w:hAnsi="Calibri" w:cs="Calibri"/>
          <w:sz w:val="22"/>
          <w:szCs w:val="22"/>
        </w:rPr>
        <w:t xml:space="preserve">, </w:t>
      </w:r>
      <w:r w:rsidR="00914A47" w:rsidRPr="00914A47">
        <w:rPr>
          <w:rFonts w:ascii="Calibri" w:hAnsi="Calibri" w:cs="Calibri"/>
          <w:sz w:val="22"/>
          <w:szCs w:val="22"/>
        </w:rPr>
        <w:t xml:space="preserve">por maioria, acolher o voto revisor do representante da Federação da Agricultura e Pecuária do Estado de Mato Grosso, pois diante de tais situações, respeitando peremptoriamente os princípios administrativos da razoabilidade e proporcionalidade antes citados, acompanhamos parcialmente o voto do eminente relator representante da Secretaria de Estado de Meio Ambiente –SEMA/MT , com o arbitramento da multa objeto do auto de infração </w:t>
      </w:r>
      <w:proofErr w:type="spellStart"/>
      <w:r w:rsidR="00914A47" w:rsidRPr="00914A47">
        <w:rPr>
          <w:rFonts w:ascii="Calibri" w:hAnsi="Calibri" w:cs="Calibri"/>
          <w:sz w:val="22"/>
          <w:szCs w:val="22"/>
        </w:rPr>
        <w:t>contactante</w:t>
      </w:r>
      <w:proofErr w:type="spellEnd"/>
      <w:r w:rsidR="00914A47" w:rsidRPr="00914A47">
        <w:rPr>
          <w:rFonts w:ascii="Calibri" w:hAnsi="Calibri" w:cs="Calibri"/>
          <w:sz w:val="22"/>
          <w:szCs w:val="22"/>
        </w:rPr>
        <w:t xml:space="preserve"> do presente processo  em R$ 5.000,00 (cinco mil reais), uma vez se tratar de infração primária e de bons antecedentes, obedecendo desta forma as recomendações do próprio Decreto n. 6.514/08.</w:t>
      </w:r>
    </w:p>
    <w:p w:rsidR="008225F7" w:rsidRPr="00914A47" w:rsidRDefault="008225F7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914A4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14A47" w:rsidRDefault="001D72B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FF079E" w:rsidRPr="00914A47" w:rsidRDefault="00AB754A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da SEAF</w:t>
      </w:r>
    </w:p>
    <w:p w:rsidR="00CB770A" w:rsidRPr="00914A47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14A47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914A47">
        <w:rPr>
          <w:rFonts w:ascii="Calibri" w:hAnsi="Calibri" w:cs="Calibri"/>
          <w:b/>
          <w:sz w:val="22"/>
          <w:szCs w:val="22"/>
        </w:rPr>
        <w:t xml:space="preserve"> Luiz C. Santiago </w:t>
      </w:r>
    </w:p>
    <w:p w:rsidR="00CB770A" w:rsidRPr="00914A47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 xml:space="preserve">Representante da </w:t>
      </w:r>
      <w:r w:rsidR="001D72BE" w:rsidRPr="00914A47">
        <w:rPr>
          <w:rFonts w:ascii="Calibri" w:hAnsi="Calibri" w:cs="Calibri"/>
          <w:sz w:val="22"/>
          <w:szCs w:val="22"/>
        </w:rPr>
        <w:t>SEMA</w:t>
      </w:r>
    </w:p>
    <w:p w:rsidR="00CB770A" w:rsidRPr="00914A47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14A47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14A47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914A47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da</w:t>
      </w:r>
      <w:r w:rsidR="001D72BE" w:rsidRPr="00914A47">
        <w:rPr>
          <w:rFonts w:ascii="Calibri" w:hAnsi="Calibri" w:cs="Calibri"/>
          <w:sz w:val="22"/>
          <w:szCs w:val="22"/>
        </w:rPr>
        <w:t xml:space="preserve"> FAMATO</w:t>
      </w:r>
    </w:p>
    <w:p w:rsidR="009325E1" w:rsidRPr="00914A47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914A47">
        <w:rPr>
          <w:rFonts w:ascii="Calibri" w:hAnsi="Calibri" w:cs="Calibri"/>
          <w:b/>
          <w:sz w:val="22"/>
          <w:szCs w:val="22"/>
        </w:rPr>
        <w:t>Pazini</w:t>
      </w:r>
      <w:proofErr w:type="spellEnd"/>
    </w:p>
    <w:p w:rsidR="00CB770A" w:rsidRPr="00914A47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do IESCBAP</w:t>
      </w:r>
    </w:p>
    <w:p w:rsidR="00C60BAD" w:rsidRPr="00914A47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>Lucas Esteves dos Santos</w:t>
      </w:r>
    </w:p>
    <w:p w:rsidR="00C25848" w:rsidRPr="00914A47" w:rsidRDefault="001D72BE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do CARACOL</w:t>
      </w:r>
    </w:p>
    <w:p w:rsidR="00C25848" w:rsidRPr="00914A47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14A47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914A47">
        <w:rPr>
          <w:rFonts w:ascii="Calibri" w:hAnsi="Calibri" w:cs="Calibri"/>
          <w:b/>
          <w:sz w:val="22"/>
          <w:szCs w:val="22"/>
        </w:rPr>
        <w:t xml:space="preserve"> Martins</w:t>
      </w:r>
    </w:p>
    <w:p w:rsidR="00CA7D57" w:rsidRPr="00914A47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</w:t>
      </w:r>
      <w:r w:rsidR="001D72BE" w:rsidRPr="00914A47">
        <w:rPr>
          <w:rFonts w:ascii="Calibri" w:hAnsi="Calibri" w:cs="Calibri"/>
          <w:sz w:val="22"/>
          <w:szCs w:val="22"/>
        </w:rPr>
        <w:t>a ECOTRÓPICA</w:t>
      </w:r>
    </w:p>
    <w:p w:rsidR="003057B9" w:rsidRPr="00914A47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14A47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14A47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3057B9" w:rsidRPr="00914A47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da FETIEMT</w:t>
      </w:r>
    </w:p>
    <w:p w:rsidR="003057B9" w:rsidRPr="00914A47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914A47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914A47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3057B9" w:rsidRPr="00914A47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Representante da AMM</w:t>
      </w:r>
    </w:p>
    <w:p w:rsidR="00CB770A" w:rsidRPr="00914A4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914A47">
        <w:rPr>
          <w:rFonts w:ascii="Calibri" w:hAnsi="Calibri" w:cs="Calibri"/>
          <w:sz w:val="22"/>
          <w:szCs w:val="22"/>
        </w:rPr>
        <w:t>Cuiabá,</w:t>
      </w:r>
      <w:r w:rsidR="005614B8" w:rsidRPr="00914A47">
        <w:rPr>
          <w:rFonts w:ascii="Calibri" w:hAnsi="Calibri" w:cs="Calibri"/>
          <w:sz w:val="22"/>
          <w:szCs w:val="22"/>
        </w:rPr>
        <w:t xml:space="preserve"> </w:t>
      </w:r>
      <w:r w:rsidR="001D72BE" w:rsidRPr="00914A47">
        <w:rPr>
          <w:rFonts w:ascii="Calibri" w:hAnsi="Calibri" w:cs="Calibri"/>
          <w:sz w:val="22"/>
          <w:szCs w:val="22"/>
        </w:rPr>
        <w:t>15</w:t>
      </w:r>
      <w:r w:rsidR="00006C9B" w:rsidRPr="00914A47">
        <w:rPr>
          <w:rFonts w:ascii="Calibri" w:hAnsi="Calibri" w:cs="Calibri"/>
          <w:sz w:val="22"/>
          <w:szCs w:val="22"/>
        </w:rPr>
        <w:t xml:space="preserve"> de junho</w:t>
      </w:r>
      <w:r w:rsidR="00C25848" w:rsidRPr="00914A47">
        <w:rPr>
          <w:rFonts w:ascii="Calibri" w:hAnsi="Calibri" w:cs="Calibri"/>
          <w:sz w:val="22"/>
          <w:szCs w:val="22"/>
        </w:rPr>
        <w:t xml:space="preserve"> de 2021</w:t>
      </w:r>
      <w:r w:rsidR="00AE0F4F" w:rsidRPr="00914A47">
        <w:rPr>
          <w:rFonts w:ascii="Calibri" w:hAnsi="Calibri" w:cs="Calibri"/>
          <w:sz w:val="22"/>
          <w:szCs w:val="22"/>
        </w:rPr>
        <w:t>.</w:t>
      </w:r>
    </w:p>
    <w:p w:rsidR="00CB770A" w:rsidRPr="00914A4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914A47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D72BE" w:rsidRPr="00914A47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D72BE" w:rsidRPr="00914A47">
        <w:rPr>
          <w:rFonts w:ascii="Calibri" w:hAnsi="Calibri" w:cs="Calibri"/>
          <w:b/>
          <w:sz w:val="22"/>
          <w:szCs w:val="22"/>
        </w:rPr>
        <w:t xml:space="preserve"> Luiz C. Santiago </w:t>
      </w:r>
      <w:r w:rsidR="005614B8" w:rsidRPr="00914A47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914A47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14A47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914A47">
        <w:rPr>
          <w:rFonts w:ascii="Calibri" w:hAnsi="Calibri" w:cs="Calibri"/>
          <w:b/>
          <w:sz w:val="22"/>
          <w:szCs w:val="22"/>
        </w:rPr>
        <w:t xml:space="preserve">   </w:t>
      </w:r>
      <w:r w:rsidRPr="00914A47">
        <w:rPr>
          <w:rFonts w:ascii="Calibri" w:hAnsi="Calibri" w:cs="Calibri"/>
          <w:b/>
          <w:sz w:val="22"/>
          <w:szCs w:val="22"/>
        </w:rPr>
        <w:t xml:space="preserve">Presidente da </w:t>
      </w:r>
      <w:r w:rsidR="001D72BE" w:rsidRPr="00914A47">
        <w:rPr>
          <w:rFonts w:ascii="Calibri" w:hAnsi="Calibri" w:cs="Calibri"/>
          <w:b/>
          <w:sz w:val="22"/>
          <w:szCs w:val="22"/>
        </w:rPr>
        <w:t>1</w:t>
      </w:r>
      <w:r w:rsidR="00CB770A" w:rsidRPr="00914A47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914A4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22273"/>
    <w:rsid w:val="0013745C"/>
    <w:rsid w:val="00142FA4"/>
    <w:rsid w:val="00146231"/>
    <w:rsid w:val="00147DC6"/>
    <w:rsid w:val="00156EE8"/>
    <w:rsid w:val="00163398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D6C2-D4E4-428F-B3B0-A044ED47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2021-06-01T14:33:00Z</cp:lastPrinted>
  <dcterms:created xsi:type="dcterms:W3CDTF">2021-06-16T14:32:00Z</dcterms:created>
  <dcterms:modified xsi:type="dcterms:W3CDTF">2021-06-16T14:32:00Z</dcterms:modified>
</cp:coreProperties>
</file>